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58" w:rsidRPr="007E6EE7" w:rsidRDefault="00B96DC2">
      <w:pPr>
        <w:rPr>
          <w:lang w:val="ru-RU"/>
        </w:rPr>
        <w:sectPr w:rsidR="00C94C58" w:rsidRPr="007E6EE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3026952"/>
      <w:r>
        <w:rPr>
          <w:noProof/>
          <w:lang w:val="ru-RU" w:eastAsia="ru-RU"/>
        </w:rPr>
        <w:drawing>
          <wp:inline distT="0" distB="0" distL="0" distR="0">
            <wp:extent cx="5940425" cy="817274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C58" w:rsidRDefault="00617F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" w:name="block-23026950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   </w:t>
      </w:r>
      <w:r w:rsidR="000B420B"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17F4A" w:rsidRDefault="00617F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его распределение по классам и структурирование по разделам и темам курса.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17F4A" w:rsidRDefault="000B42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Общей целью школьного исторического образования является формирование и развитие личности обучающегося, способного к самоидентификации и</w:t>
      </w: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17F4A" w:rsidRDefault="00617F4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систематических знаний об истории России и всеобщей истории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работа с комплексами источников исторической и социальной информации, развитие учебно-проектной деятельности, в углубленных курсах – приобретение первичного опыта исследовательской деятельности;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 углубленных курсах – элементы ориентации на продолжение образования в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82a3c4d4-6016-4b94-88b2-2315f4be4bed"/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изучение истории на углублённом уровне отводится 272 часа: в 10 классе – 136 часов (4 часа в неделю), в 11 классе – 136 часов (4 часа в неделю).</w:t>
      </w:r>
      <w:bookmarkEnd w:id="2"/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C94C58" w:rsidRPr="00180599" w:rsidRDefault="000B42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г. представлено в таблице 1.</w:t>
      </w:r>
    </w:p>
    <w:p w:rsidR="005A0434" w:rsidRPr="00180599" w:rsidRDefault="005A04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A0434" w:rsidRPr="00180599" w:rsidRDefault="005A04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A0434" w:rsidRPr="00180599" w:rsidRDefault="005A043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A0434" w:rsidRPr="00180599" w:rsidRDefault="005A043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right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Таблица 1</w:t>
      </w:r>
    </w:p>
    <w:p w:rsidR="00C94C58" w:rsidRPr="00180599" w:rsidRDefault="000B420B">
      <w:pPr>
        <w:spacing w:after="0" w:line="264" w:lineRule="auto"/>
        <w:ind w:firstLine="600"/>
        <w:jc w:val="center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Распределение учебных часов по учебным курсам отечественной </w:t>
      </w:r>
    </w:p>
    <w:p w:rsidR="00C94C58" w:rsidRPr="00180599" w:rsidRDefault="000B420B">
      <w:pPr>
        <w:spacing w:after="0" w:line="264" w:lineRule="auto"/>
        <w:ind w:firstLine="600"/>
        <w:jc w:val="center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 всеобщей истории, обобщающего учебного курса истории России с древнейших времен до 1914 г.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1"/>
        <w:gridCol w:w="1857"/>
        <w:gridCol w:w="1305"/>
        <w:gridCol w:w="1848"/>
      </w:tblGrid>
      <w:tr w:rsidR="00C94C58" w:rsidRPr="00180599">
        <w:trPr>
          <w:trHeight w:val="144"/>
        </w:trPr>
        <w:tc>
          <w:tcPr>
            <w:tcW w:w="7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57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Всеобщая история (ч)</w:t>
            </w:r>
          </w:p>
        </w:tc>
        <w:tc>
          <w:tcPr>
            <w:tcW w:w="1070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История России (ч)</w:t>
            </w:r>
          </w:p>
        </w:tc>
        <w:tc>
          <w:tcPr>
            <w:tcW w:w="1406" w:type="dxa"/>
            <w:tcBorders>
              <w:top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(ч)</w:t>
            </w:r>
          </w:p>
        </w:tc>
      </w:tr>
      <w:tr w:rsidR="00C94C58" w:rsidRPr="00180599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</w:tr>
      <w:tr w:rsidR="00C94C58" w:rsidRPr="00180599">
        <w:trPr>
          <w:trHeight w:val="144"/>
        </w:trPr>
        <w:tc>
          <w:tcPr>
            <w:tcW w:w="790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1857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70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06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/>
              <w:ind w:left="233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C94C58" w:rsidRPr="00180599" w:rsidRDefault="00C94C58">
      <w:pPr>
        <w:rPr>
          <w:sz w:val="24"/>
          <w:szCs w:val="24"/>
        </w:rPr>
        <w:sectPr w:rsidR="00C94C58" w:rsidRPr="00180599">
          <w:pgSz w:w="11906" w:h="16383"/>
          <w:pgMar w:top="1134" w:right="850" w:bottom="1134" w:left="1701" w:header="720" w:footer="720" w:gutter="0"/>
          <w:cols w:space="720"/>
        </w:sect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23026953"/>
      <w:bookmarkEnd w:id="1"/>
      <w:r w:rsidRPr="00180599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Научно-технический прогресс. Переход от индустриального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 государств. События конца 1980‑х – начала 1990-х гг. в СССР и странах Центральной и Восточной Европы. Концепции нового миропорядка.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122.7.1.2. Страны Северной Америки и Европы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От мира к холодной войне. Речь У. Черчилля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Соединенные Штаты Америки. Послевоенный экономический подъем. Развитие постиндустриального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отношений с СССР, Российской Федерацией.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 w:rsidRPr="00180599">
        <w:rPr>
          <w:rFonts w:ascii="Times New Roman" w:hAnsi="Times New Roman"/>
          <w:color w:val="000000"/>
          <w:sz w:val="24"/>
          <w:szCs w:val="24"/>
        </w:rPr>
        <w:t>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республики во Франции. Лейбористы и консерваторы в Великобритании. Политические системы и лидеры европейских стран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«Скандинавская модель» социально-экономического развития. «Бурные шестидесятые». Падение диктатур в Греции, Португалии, Испании. Экономические кризисы 1970‑х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эволюция).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Страны Центральной и Восточной Европы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1950‑е гг. Выступления в ГДР (1953), Польше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экономика, политика, внешнеполитическая ориентация, участие в интеграционных процессах.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Страны Азии, Африки во второй половине ХХ – начале </w:t>
      </w:r>
      <w:r w:rsidRPr="0018059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проблемы и пути модернизации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Страны Восточной,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Цзэдун и маоизм, экономические реформы конца 1970-х –1980‑х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Япония после Второй мировой войны: от поражения к лидерству. Восстановление суверенитета страны. Японское экономическое чудо. Успехи модернизации. Новые индустриальные страны (Сингапур, Южная Корея).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«Арабская весна» и смена политических режимов в начале 2010-х гг. Гражданская война в Сирии.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Страны Тропической и Южной Африки. Этапы провозглашения независимости («год Африки», 1970–1980-е гг.). Выбор путей развития. Попытки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Латинской Америки во второй половине ХХ – начале </w:t>
      </w:r>
      <w:r w:rsidRPr="0018059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1970-х гг. (Перу, Чили, Никарагуа). Правоавторитарные диктатуры. «Левый поворот» в конце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во второй половине ХХ – начале </w:t>
      </w:r>
      <w:r w:rsidRPr="0018059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этапы развития международных отношений во второй половине 1940-х – 2020-х гг. Международные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Разрядка международной напряженности в конце 1960-х –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1980‑х гг. Революции 1989–1991 гг. в странах Восточной Европы. Распад СССР и восточного блока.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Международные отношения в конце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конфликты. Международный терроризм.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науки и культуры во второй половине ХХ – начале </w:t>
      </w:r>
      <w:r w:rsidRPr="0018059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Компьютерная революция. Интернет.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Изменение условий труда и быта людей во второй половине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Течения и стили в художественной культуре второй половины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от модернизма к постмодернизму. Литература: 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явление. Массовая культура. Молодежная культура. Глобальное и национальное в современной культуре.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Современный мир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Глобализация, интеграция и проблемы национальных интересов.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1945–2022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. Периодизация и общая характеристика истории СССР, России 1945 – начала 2020-х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СССР в 1945–1991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СССР в 1945–1953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атомный проект, его успехи и значение. Начало гонки вооружений.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антифашистского комитета. Т. Лысенко и лысенковщина.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Конфликт с Югославией. Коминформбюро.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1945 – начале 1950-х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СССР в середине 1950-х – первой половине 1960-х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Первые признаки наступления оттепели в политике, экономике, культурной сфере.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партии и разоблачение культа личности Сталина. Реакция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Поэтические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Диссиденты. Самиздат и тамиздат.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ХХ</w:t>
      </w:r>
      <w:r w:rsidRPr="00180599">
        <w:rPr>
          <w:rFonts w:ascii="Times New Roman" w:hAnsi="Times New Roman"/>
          <w:color w:val="000000"/>
          <w:sz w:val="24"/>
          <w:szCs w:val="24"/>
        </w:rPr>
        <w:t>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политика. Новый курс советской внешней политики: от конфронтации к диалогу.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Венгерские события 1956 г. Распад колониальной системы и борьба за влияние в странах третьего мира.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1953–1964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Советское государство и общество в середине 1960-х – начале 1980-х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Экономические реформы 1960-х гг. Новые ориентиры аграрной политики. Косыгинская реформа. Конституция СССР 1977 г. Концепция «развитого социализма».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Советские научные и технические приоритеты. МГУ им.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Лунная гонка с США. Успехи в математике. Создание топливно-энергетического комплекса (ТЭК).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собственности. «Несуны». Потребительские тенденции в советском обществе. Дефициты и очереди.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Идейная и духовная жизнь советского общества. Развитие физкультуры и спорта в СССР. </w:t>
      </w:r>
      <w:r w:rsidRPr="00180599">
        <w:rPr>
          <w:rFonts w:ascii="Times New Roman" w:hAnsi="Times New Roman"/>
          <w:color w:val="000000"/>
          <w:sz w:val="24"/>
          <w:szCs w:val="24"/>
        </w:rPr>
        <w:t>XXII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Пражская весна и снижение международного авторитета СССР. Конфликт с Китаем.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Л.И. Брежнев в оценках современников и историков.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Наш край в 1964–1985 гг. (1ч в рамках общего количества часов данной темы).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Политика перестройки. Распад СССР (1985–1991)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Отношение к М.С. Горбачеву и его внешнеполитическим инициативам внутри СССР и в мире.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Демократизация советской политической системы. </w:t>
      </w:r>
      <w:r w:rsidRPr="00180599">
        <w:rPr>
          <w:rFonts w:ascii="Times New Roman" w:hAnsi="Times New Roman"/>
          <w:color w:val="000000"/>
          <w:sz w:val="24"/>
          <w:szCs w:val="24"/>
        </w:rPr>
        <w:t>XIX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 w:rsidRPr="00180599">
        <w:rPr>
          <w:rFonts w:ascii="Times New Roman" w:hAnsi="Times New Roman"/>
          <w:color w:val="000000"/>
          <w:sz w:val="24"/>
          <w:szCs w:val="24"/>
        </w:rPr>
        <w:t>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сохранении СССР и введении поста Президента РСФСР.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принципиального решения об отказе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Ликвидация союзного правительства и центральных органов управления. Референдум о независимости Украины.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международной арене.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1985–1991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Российская Федерация в 1992–2022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Становление новой России (1992–1999)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Безработица. Черный рынок и криминализация жизни. Рост недовольства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граждан первыми результатами экономических реформ. Особенности осуществления реформ в регионах России.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территориальной целостности страны. Взаимоотношения центра и субъектов Федерации. Опасность исламского фундаментализма. Военно-политический кризис в Чеченской Республике.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русскоязычного населения в бывших республиках СССР.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многопартийность и строительство гражданского общества. Основные политические партии и движения 1990‑х гг., их лидеры и платформы. Кризис центральной власти. Президентские выборы 1996 г. Правительства В.С. Черномырдина и Е.М. Примакова. Обострение ситуации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1992–1999 гг.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в ХХ</w:t>
      </w:r>
      <w:r w:rsidRPr="00180599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вызовы времени и задачи модернизации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Государственная Дума. Многопартийность. Политические партии и электорат.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конституционной реформы (2020).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Человек и общество в конце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</w:t>
      </w:r>
      <w:r w:rsidRPr="00180599">
        <w:rPr>
          <w:rFonts w:ascii="Times New Roman" w:hAnsi="Times New Roman"/>
          <w:color w:val="000000"/>
          <w:sz w:val="24"/>
          <w:szCs w:val="24"/>
        </w:rPr>
        <w:t>XXII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Олимпийские и </w:t>
      </w:r>
      <w:r w:rsidRPr="00180599">
        <w:rPr>
          <w:rFonts w:ascii="Times New Roman" w:hAnsi="Times New Roman"/>
          <w:color w:val="000000"/>
          <w:sz w:val="24"/>
          <w:szCs w:val="24"/>
        </w:rPr>
        <w:t>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Повседневная жизнь. Социальная дифференциация.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(2020).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в конце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Осетию в 2008 г. (операция по принуждению Грузии к миру).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Религия, наука и культура России в конце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общественной роли СМИ и Интернета. Коммерциализация культуры.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Наш край в 2000 – начале 2020-х гг. (2 ч в рамках общего количества часов данной темы).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122.8. Обобщающее повторение по курсу «История России с древнейших времен до 1914 г.».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Обобщающее повторение данного учебного курса предназначено для 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степень овладения предметными знаниями и умениями позволит выпускникам успешно пройти государственную итоговую аттестацию.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образования. Это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обучающихся, использование многофакторного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их причинами и 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C94C58" w:rsidRPr="00180599" w:rsidRDefault="000B420B">
      <w:pPr>
        <w:spacing w:after="0" w:line="264" w:lineRule="auto"/>
        <w:ind w:firstLine="600"/>
        <w:jc w:val="center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Рекомендуемое распределение учебного времени для повторения учебного курса «История России с древнейших времен до 1914 г.»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858"/>
        <w:gridCol w:w="5705"/>
      </w:tblGrid>
      <w:tr w:rsidR="00C94C58" w:rsidRPr="0018059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94C58" w:rsidRPr="0018059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  <w:lang w:val="ru-RU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От Руси к Российскому государству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C94C58" w:rsidRPr="0018059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  <w:lang w:val="ru-RU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Россия в 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94C58" w:rsidRPr="0018059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  <w:lang w:val="ru-RU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Россия в конце 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C94C58" w:rsidRPr="00180599">
        <w:trPr>
          <w:trHeight w:val="144"/>
        </w:trPr>
        <w:tc>
          <w:tcPr>
            <w:tcW w:w="477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  <w:lang w:val="ru-RU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Российская империя в 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1805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начале ХХ в.</w:t>
            </w:r>
          </w:p>
        </w:tc>
        <w:tc>
          <w:tcPr>
            <w:tcW w:w="7494" w:type="dxa"/>
            <w:tcMar>
              <w:top w:w="50" w:type="dxa"/>
              <w:left w:w="100" w:type="dxa"/>
            </w:tcMar>
            <w:vAlign w:val="center"/>
          </w:tcPr>
          <w:p w:rsidR="00C94C58" w:rsidRPr="00180599" w:rsidRDefault="000B420B">
            <w:pPr>
              <w:spacing w:after="0" w:line="264" w:lineRule="auto"/>
              <w:ind w:left="228"/>
              <w:jc w:val="center"/>
              <w:rPr>
                <w:sz w:val="24"/>
                <w:szCs w:val="24"/>
              </w:rPr>
            </w:pPr>
            <w:r w:rsidRPr="0018059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</w:rPr>
      </w:pPr>
      <w:r w:rsidRPr="00180599">
        <w:rPr>
          <w:rFonts w:ascii="Times New Roman" w:hAnsi="Times New Roman"/>
          <w:color w:val="000000"/>
          <w:sz w:val="24"/>
          <w:szCs w:val="24"/>
        </w:rPr>
        <w:t>Систематизация.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Русь и соседние племена, государства, народы: характер отношений, политика первых русских князей.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Внешние угрозы русским землям в </w:t>
      </w:r>
      <w:r w:rsidRPr="00180599">
        <w:rPr>
          <w:rFonts w:ascii="Times New Roman" w:hAnsi="Times New Roman"/>
          <w:color w:val="000000"/>
          <w:sz w:val="24"/>
          <w:szCs w:val="24"/>
        </w:rPr>
        <w:t>XIII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противостояние агрессии.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Борьба русских земель против зависимости от Орды (</w:t>
      </w:r>
      <w:r w:rsidRPr="00180599">
        <w:rPr>
          <w:rFonts w:ascii="Times New Roman" w:hAnsi="Times New Roman"/>
          <w:color w:val="000000"/>
          <w:sz w:val="24"/>
          <w:szCs w:val="24"/>
        </w:rPr>
        <w:t>XIV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Объединение русских земель вокруг Москвы (</w:t>
      </w:r>
      <w:r w:rsidRPr="00180599">
        <w:rPr>
          <w:rFonts w:ascii="Times New Roman" w:hAnsi="Times New Roman"/>
          <w:color w:val="000000"/>
          <w:sz w:val="24"/>
          <w:szCs w:val="24"/>
        </w:rPr>
        <w:t>XV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Развитие законодательства в едином Русском (Российском) государстве (</w:t>
      </w:r>
      <w:r w:rsidRPr="00180599">
        <w:rPr>
          <w:rFonts w:ascii="Times New Roman" w:hAnsi="Times New Roman"/>
          <w:color w:val="000000"/>
          <w:sz w:val="24"/>
          <w:szCs w:val="24"/>
        </w:rPr>
        <w:t>XV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Становление и укрепление российского самодержавия (</w:t>
      </w:r>
      <w:r w:rsidRPr="00180599">
        <w:rPr>
          <w:rFonts w:ascii="Times New Roman" w:hAnsi="Times New Roman"/>
          <w:color w:val="000000"/>
          <w:sz w:val="24"/>
          <w:szCs w:val="24"/>
        </w:rPr>
        <w:t>XV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Земские соборы, их роль в истории России (</w:t>
      </w:r>
      <w:r w:rsidRPr="00180599">
        <w:rPr>
          <w:rFonts w:ascii="Times New Roman" w:hAnsi="Times New Roman"/>
          <w:color w:val="000000"/>
          <w:sz w:val="24"/>
          <w:szCs w:val="24"/>
        </w:rPr>
        <w:t>XVI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Процесс закрепощения крестьян (</w:t>
      </w:r>
      <w:r w:rsidRPr="00180599">
        <w:rPr>
          <w:rFonts w:ascii="Times New Roman" w:hAnsi="Times New Roman"/>
          <w:color w:val="000000"/>
          <w:sz w:val="24"/>
          <w:szCs w:val="24"/>
        </w:rPr>
        <w:t>XV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выступления в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 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Черты Нового времени в экономическом развитии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XVIII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XIX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Борьба России за выход к Балтийскому и Черному морям. Русско-турецкие войны (</w:t>
      </w:r>
      <w:r w:rsidRPr="00180599">
        <w:rPr>
          <w:rFonts w:ascii="Times New Roman" w:hAnsi="Times New Roman"/>
          <w:color w:val="000000"/>
          <w:sz w:val="24"/>
          <w:szCs w:val="24"/>
        </w:rPr>
        <w:t>XVIII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80599">
        <w:rPr>
          <w:rFonts w:ascii="Times New Roman" w:hAnsi="Times New Roman"/>
          <w:color w:val="000000"/>
          <w:sz w:val="24"/>
          <w:szCs w:val="24"/>
        </w:rPr>
        <w:t>XIX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Крестьянский вопрос и попытки его решения в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XIX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Власть и общество в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самодержавная монархия, эволюция отношений.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Великие реформы 1860–1870-х гг.: новые перспективы.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Индустриальное развитие и модернизационные процессы и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XIX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Российские первооткрыватели, ученые, изобретатели 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в.: место в истории России и всемирной истории.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культуры в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традиции, новые веяния, обращение к основам национальных культур. Архитектурные стили в России в </w:t>
      </w:r>
      <w:r w:rsidRPr="00180599">
        <w:rPr>
          <w:rFonts w:ascii="Times New Roman" w:hAnsi="Times New Roman"/>
          <w:color w:val="000000"/>
          <w:sz w:val="24"/>
          <w:szCs w:val="24"/>
        </w:rPr>
        <w:t>XVII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C94C58" w:rsidRPr="00180599" w:rsidRDefault="00C94C58">
      <w:pPr>
        <w:rPr>
          <w:sz w:val="24"/>
          <w:szCs w:val="24"/>
          <w:lang w:val="ru-RU"/>
        </w:rPr>
        <w:sectPr w:rsidR="00C94C58" w:rsidRPr="00180599">
          <w:pgSz w:w="11906" w:h="16383"/>
          <w:pgMar w:top="1134" w:right="850" w:bottom="1134" w:left="1701" w:header="720" w:footer="720" w:gutter="0"/>
          <w:cols w:space="720"/>
        </w:sect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3026951"/>
      <w:bookmarkEnd w:id="3"/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ИСТОРИИ НА УГЛУБЛЕННОМ УРОВНЕ СРЕДНЕГО ОБЩЕГО ОБРАЗОВАНИЯ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гражданского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гражданской позиции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гуманитарной и волонтерской деятельности;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2) патриотического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идейная убежденность, готовность к служению Отечеству и его защите, ответственность за его судьбу;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3) духовно-нравственного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значения личного вклада в построение устойчивого будущего;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эстетического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окружающему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5) физического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ценностного отношения к жизни и здоровью;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и необходимости ее сохранения;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6) трудового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 человека;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 разнообразии существовавших в прошлом и современных профессий;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интереса к различным сферам профессиональной деятельности;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мотивация и способность к самообразованию на протяжении всей жизни;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7) экологического воспитания: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социально­экономических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природной и социальной среде;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осмысление значения истории как знания о развитии человека и общества, о социальном и нравственном опыте предшествовавших поколений;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мотивация к дальнейшему, в том числе профессиональному, изучению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истории способствует также развитию 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эмоционального интеллекта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обучающихся, в особенности –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ситуациях), эмпатии (способность понимать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 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проблему, вопрос, требующий решения;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систематизировать и обобщать исторические факты (в форме таблиц, схем, диаграмм и других);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характерные признаки исторических явлений;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раскрывать причинно-следственные связи событий прошлого и настоящего;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и обосновывать выводы.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поиск нового знания, его интерпретацию, преобразование и применение в различных учебных ситуациях, в том числе при создании учебных и социальных проектов;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ключевыми научными понятиями и методами работы с исторической информацией;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тексты в различных форматах с учетом назначения информации и целевой аудитории;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полученный результат с имеющимся историческим знанием, определять новизну и обоснованность полученного результата;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и использовать информационные особенности разных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обсуждении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выражать и аргументировать свою точку зрения в устном высказывании, письменном тексте;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общения и конструктивного взаимодействия, в том числе межкультурного, в школе и социальном окружении.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деятельности как эффективного средства достижения поставленных целей;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оценивать полученные результаты и свой вклад в общую работу.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проблему, задачи, требующие решения;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план действий, определять способ решения;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последовательно реализовывать намеченный план действий. </w:t>
      </w: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самоконтроль, рефлексию и самооценку полученных результатов;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вносить коррективы в свою работу с учетом установленных ошибок, возникших трудностей;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свои достижения и слабые стороны в учении, в общении, сотрудничестве со сверстниками и людьми старших поколений;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свое право и право других на ошибки;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вносить конструктивные предложения для совместного решения учебных задач, проблем. 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94C58" w:rsidRPr="00180599" w:rsidRDefault="00C94C5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Требования к предметным результатам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базового курса истории: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Понимание значимости России в мировых политических и социально-экономических процессах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знание достижений страны и ее народа, умение характеризовать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особенности развития культуры народов СССР (России).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 их участников, образа жизни людей и его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выявлять существенные черты исторических событий, явлений, процессов,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устанавливать причинно-следственные, пространственные, временные связи исторических событий, явлений, процессов, характеризовать их итоги, соотносить события истории родного края и истории России в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определять современников исторических событий истории России и человечества в целом в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оценивать их полноту и достоверность, соотносить с историческим периодом, выявлять общее и различия, привлекать контекстную информацию при работе с историческими источниками.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сопоставлять информацию, представленную в различных источниках, формализовать историческую информацию в виде таблиц, схем, графиков,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идеалов гуманизма, демократии, мира и взаимопонимания между народами, людьми разных культур, уважения к историческому наследию народов России.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Знание ключевых событий, основных дат и этапов истории России и мира в ХХ – начале </w:t>
      </w:r>
      <w:r w:rsidRPr="00180599">
        <w:rPr>
          <w:rFonts w:ascii="Times New Roman" w:hAnsi="Times New Roman"/>
          <w:color w:val="000000"/>
          <w:sz w:val="24"/>
          <w:szCs w:val="24"/>
        </w:rPr>
        <w:t>XXI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выдающихся деятелей отечественной и всемирной истории, важнейших достижений культуры, ценностных ориентиров: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1) по учебному курсу «История России»: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Россия накануне Первой мировой войны. Ход военных действий. Власть, общество, экономика, культура. Предпосылки революции.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 w:rsidRPr="00180599">
        <w:rPr>
          <w:rFonts w:ascii="Times New Roman" w:hAnsi="Times New Roman"/>
          <w:color w:val="000000"/>
          <w:sz w:val="24"/>
          <w:szCs w:val="24"/>
        </w:rPr>
        <w:t>I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2) по учебному курсу «Всеобщая история»: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Межвоенный период. Революционная волна. Версальско-Вашингтонская система. Страны мира в 1920-е гг. «Великая депрессия» и ее проявления в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Вторая мировая война: причины, участники, основные сражения, итоги.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Власть и общество в годы войны. Решающий вклад СССР в Победу.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Послевоенные перемены в мире. 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Современный мир: глобализация и деглобализация. Геополитический кризис 2022 г. и его влияние на мировую систему.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Требования к предметным результатам освоения углубленного курса: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значимости роли России в мировых политических и социально-экономических процессах с древнейших времен до настоящего времени.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характеризовать вклад российской культуры в мировую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объяснять критерии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18059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10 классе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Понимание значимости роли России в мировых политических и социально-экономических процессах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 1914–1945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характеризовать вклад российской культуры в мировую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науки и культуры в России 1914–1945 гг., составлять развернутое описание памятников культуры России;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объяснять, в чем состоят научные и социальные функции исторического знания;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и применять основные приемы изучения исторических источников;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исторической науки в политическом развитии России и зарубежных стран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 выделять этапы в развитии процессов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указывать хронологические рамки периодов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соотносить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истории России и зарубежных стран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современников исторических событий, явлений, процессов истории России и всеобщей истории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анализировать, характеризовать и сравнивать исторические события, явления, процессы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различать в исторической информации по истории России и всеобщей истории 1914–1945 гг. события, явления, процессы, факты и мнения;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обобщать историческую информацию по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в 1914–1945 гг., показывая изменения, происшедшие в течение рассматриваемого периода;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1914–1945 гг.;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изучения исторического материала 1914–1945 гг. устанавливать исторические аналогии.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специфику современных источников социальной и личной информации;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проектной и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знаний по истории России и всеобщей истории 1914–1945 гг. критически оценивать полученную извне социальную информацию;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всеобщей истории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1914–1945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8059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11 классе</w:t>
      </w:r>
      <w:r w:rsidRPr="0018059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истории: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Понимание значимости роли России в мировых политических и социально-экономических процессах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мировые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характеризовать вклад российской культуры в мировую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науки и культуры в России 1945–2022 гг., составлять развернутое описание памятников культуры России;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объяснять, в чем состоят научные и социальные функции исторического знания;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и применять основные приемы изучения исторических источников;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приводить примеры использования исторической аргументации в социально-политическом контексте;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исторической науки в политическом развитии России и зарубежных стран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указывать хронологические рамки периодов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соотносить события истории России, региона, других стран с основными периодами истории России и всеобщей истории 1945–2022 гг., соотносить события истории родного края, истории России и зарубежных стран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анализировать, характеризовать и сравнивать исторические события, явления, процессы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различать в исторической информации по истории России и всеобщей истории 1945–2022 гг. события, явления, процессы, факты и мнения;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обобщать историческую информацию по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изучения исторического материала 1945–2022 гг. устанавливать исторические аналогии.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специфику современных источников социальной и личной информации;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1945–2022 гг., истории родного края;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проектной и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всеобщей истории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1945–2022 гг.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11 классе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обобщающему повторению по курсу «История России с древнейших времен до 1914 г.») программы по истории: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характеризовать вклад российской культуры в мировую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науки и культуры в России с древнейших времен до 1914 г., составлять развернутое описание памятников культуры России;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объяснять, в чем состоят научные и социальные функции исторического знания;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и применять основные приемы изучения исторических источников;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роль исторической науки в политическом развитии России с древнейших времен до 1914 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1914 г.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 выделять этапы в развитии процессов истории России и всеобщей истории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указывать хронологические рамки периодов истории России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объяснять основания периодизации истории России с древнейших времен до 1914 г., используемые учеными-историками;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1914 г.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различать в исторической информации по истории с древнейших времен до 1914 г. события, явления, процессы, факты и мнения;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обобщать историческую информацию по истории России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 в исторических </w:t>
      </w: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источниках, учебной, художественной и научно-популярной литературе, визуальных материалах и других;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с древнейших времен до 1914 г., показывая изменения, происшедшие в течение рассматриваемого периода;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события, явления, процессы, взгляды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изучения исторического материала с древнейших времен до 1914 г. устанавливать исторические аналогии.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 опыта осуществления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с 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проектной и учебно-исследовательской деятельности.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Умение на практике отстаивать историческую правду в ходе дискуссий и других форм межличностного взаимодействия, а также при разработке и </w:t>
      </w:r>
      <w:r w:rsidRPr="0018059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представлении учебных проектов и исследований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Структура предметного результата включает следующий перечень знаний и умений: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на основе знаний по истории России с древнейших времен до 1914 г. критически оценивать полученную извне социальную информацию;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свое отношение к наиболее значительным событиям и личностям из истории России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1914 г.;</w:t>
      </w:r>
    </w:p>
    <w:p w:rsidR="00C94C58" w:rsidRPr="00180599" w:rsidRDefault="000B42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80599">
        <w:rPr>
          <w:rFonts w:ascii="Times New Roman" w:hAnsi="Times New Roman"/>
          <w:color w:val="000000"/>
          <w:sz w:val="24"/>
          <w:szCs w:val="24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C94C58" w:rsidRPr="007E6EE7" w:rsidRDefault="00C94C58">
      <w:pPr>
        <w:rPr>
          <w:lang w:val="ru-RU"/>
        </w:rPr>
        <w:sectPr w:rsidR="00C94C58" w:rsidRPr="007E6EE7">
          <w:pgSz w:w="11906" w:h="16383"/>
          <w:pgMar w:top="1134" w:right="850" w:bottom="1134" w:left="1701" w:header="720" w:footer="720" w:gutter="0"/>
          <w:cols w:space="720"/>
        </w:sectPr>
      </w:pPr>
    </w:p>
    <w:p w:rsidR="00B70C11" w:rsidRDefault="00B70C11" w:rsidP="00B70C11">
      <w:pPr>
        <w:spacing w:after="0"/>
        <w:ind w:left="120"/>
      </w:pPr>
      <w:bookmarkStart w:id="5" w:name="block-2302695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70C11" w:rsidRDefault="00B70C11" w:rsidP="00B70C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69"/>
        <w:gridCol w:w="1841"/>
        <w:gridCol w:w="1910"/>
        <w:gridCol w:w="2705"/>
      </w:tblGrid>
      <w:tr w:rsidR="00B70C11" w:rsidTr="00194B36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0C11" w:rsidRDefault="00B70C11" w:rsidP="00194B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0C11" w:rsidRDefault="00B70C11" w:rsidP="00194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0C11" w:rsidRDefault="00B70C11" w:rsidP="00194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0C11" w:rsidRDefault="00B70C11" w:rsidP="00194B36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0C11" w:rsidRDefault="00B70C11" w:rsidP="00194B36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0C11" w:rsidRDefault="00B70C11" w:rsidP="00194B36">
            <w:pPr>
              <w:spacing w:after="0"/>
              <w:ind w:left="135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0C11" w:rsidRDefault="00B70C11" w:rsidP="00194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0C11" w:rsidRDefault="00B70C11" w:rsidP="00194B36"/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1945–2022 гг.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1945–2022 гг.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1945 - 1991 гг.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-первой половине 1960-х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1960-х-начале 1980-х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1992-2022 гг.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(1992–1999)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: вызовы времени и задачи модернизации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Обобщающее повторение по курсу «История России с древнейших времен до 1914 г.»</w:t>
            </w:r>
          </w:p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 Руси к Российскому государству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Народы и государства на территории нашей страны в древности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Русь в конце 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Руси с древности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царства к империи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RPr="00617F4A" w:rsidTr="00194B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. Идейные течения и общественные движения в России в 1880–1890-х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Российская империя на пороге нового века. 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Общественное и политическое развитие России в 1907– 914 гг.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</w:p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  <w:tr w:rsidR="00B70C11" w:rsidTr="00194B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0C11" w:rsidRPr="00B70C11" w:rsidRDefault="00B70C11" w:rsidP="00194B36">
            <w:pPr>
              <w:spacing w:after="0"/>
              <w:ind w:left="135"/>
              <w:rPr>
                <w:lang w:val="ru-RU"/>
              </w:rPr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 w:rsidRPr="00B70C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9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70C11" w:rsidRDefault="00B70C11" w:rsidP="00194B36"/>
        </w:tc>
      </w:tr>
    </w:tbl>
    <w:p w:rsidR="00B70C11" w:rsidRDefault="00B70C11" w:rsidP="00B70C11">
      <w:pPr>
        <w:sectPr w:rsidR="00B70C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0C11" w:rsidRDefault="00B70C1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70C11" w:rsidRDefault="00B70C11" w:rsidP="00B70C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94C58" w:rsidRDefault="000B420B">
      <w:pPr>
        <w:spacing w:after="0"/>
        <w:ind w:left="120"/>
      </w:pPr>
      <w:r w:rsidRPr="007E6E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" w:name="block-23026949"/>
      <w:bookmarkEnd w:id="5"/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48"/>
        <w:gridCol w:w="3670"/>
        <w:gridCol w:w="685"/>
        <w:gridCol w:w="1701"/>
        <w:gridCol w:w="1701"/>
        <w:gridCol w:w="1560"/>
        <w:gridCol w:w="3118"/>
      </w:tblGrid>
      <w:tr w:rsidR="00C94C58" w:rsidTr="006B3EE2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4C58" w:rsidRDefault="00C94C58">
            <w:pPr>
              <w:spacing w:after="0"/>
              <w:ind w:left="135"/>
            </w:pPr>
          </w:p>
        </w:tc>
        <w:tc>
          <w:tcPr>
            <w:tcW w:w="3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4C58" w:rsidRDefault="00C94C58">
            <w:pPr>
              <w:spacing w:after="0"/>
              <w:ind w:left="135"/>
            </w:pPr>
          </w:p>
        </w:tc>
        <w:tc>
          <w:tcPr>
            <w:tcW w:w="4087" w:type="dxa"/>
            <w:gridSpan w:val="3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4C58" w:rsidRDefault="00C94C58">
            <w:pPr>
              <w:spacing w:after="0"/>
              <w:ind w:left="135"/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cantSplit/>
          <w:trHeight w:val="1134"/>
          <w:tblCellSpacing w:w="20" w:type="nil"/>
        </w:trPr>
        <w:tc>
          <w:tcPr>
            <w:tcW w:w="8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C58" w:rsidRDefault="00C94C58"/>
        </w:tc>
        <w:tc>
          <w:tcPr>
            <w:tcW w:w="36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C58" w:rsidRDefault="00C94C58"/>
        </w:tc>
        <w:tc>
          <w:tcPr>
            <w:tcW w:w="685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C94C58" w:rsidRDefault="000B420B" w:rsidP="00194B36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4C58" w:rsidRDefault="00C94C58" w:rsidP="00194B36">
            <w:pPr>
              <w:spacing w:after="0"/>
              <w:ind w:left="135" w:right="113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94B36" w:rsidRDefault="000B420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C94C58" w:rsidRDefault="00C94C5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94B36" w:rsidRDefault="000B420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</w:p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кие работы </w:t>
            </w:r>
          </w:p>
          <w:p w:rsidR="00C94C58" w:rsidRDefault="00C94C58">
            <w:pPr>
              <w:spacing w:after="0"/>
              <w:ind w:left="135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C58" w:rsidRDefault="00C94C58"/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4C58" w:rsidRDefault="00C94C58"/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Всеобщая история. 1945–2022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Соединенных Штатов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Соединенных Штатов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США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системы и лидеры европейских стран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стран Центральной и 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Образование новых государств на постсоветском пространстве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Pr="00D23111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новых государств на постсоветском пространстве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политика, внешнеполитическая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ориентация, участие в интеграционных процессах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Юго-Восточной и Южной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кризисы и региональные конфликты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Глобализация, интеграция и проблемы национальных интересов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1945–2022 гг. "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последствий войны на советскую систему и общество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на послевоенном потребительском рынке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СССР в послевоенное время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СССР после окончания Второй мировой войны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1945 – начале 1950-х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середине 1950-х – первой половине 1960-х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в СССР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середине 1950-х – первой половине 1960-х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1953–1964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середине 1960- х – начале 1980-х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D23111" w:rsidRPr="00D23111" w:rsidRDefault="00D23111" w:rsidP="00D23111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sz w:val="24"/>
                <w:szCs w:val="24"/>
              </w:rPr>
              <w:br/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23111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D23111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Попытки изменения вектора социальной политики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Советские научные и технические приоритеты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Идейная и духовная жизнь советского общества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и экономическое развитие союзных республик в середине 1960-х – начале 1980-х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СССР: между разрядкой и конфронтацией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М. С. Горбачев и его окружение: курс на реформы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«Новое мышление» Горбачева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1985–1991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1945–1991 гг."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Б. Н. Ельцин и его окружение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реформы Ельцина и их результаты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1993 г. и её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Тенденции деиндустриализации и увеличения зависимости экономики от мировых цен на энергоносители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51BC0" w:rsidRPr="00C51BC0" w:rsidRDefault="00C51BC0" w:rsidP="00C51BC0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1992–1999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и экономические приоритеты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в 2000-е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внутренней и внешней политики России 2008–2012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Модернизация России в период президен</w:t>
            </w:r>
            <w:r w:rsidR="00CC465E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ства В. В. Путина 2012–2018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в состав России с 2014 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общество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Реформирование образования, культуры, науки и его результаты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программы демографического возрождения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Пропаганда спорта и здорового образа жизни и её результаты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представления и ожидания в зеркале социологии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глобальном информационном пространстве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концепция российской внешней политики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международной борьбе с терроризмом и в урегулировании локальных конфликтов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с США и Евросоюзом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Мир и процессы глобализации в новых условиях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2000 – начале 2020-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"Российская Федерация в 1992–2022 гг.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Введение: История России с древнейших времен до 1914 г. Народы и государства на территории нашей страны в древности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Русь в конце Х – начале 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Руси с древности до конца Х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социально-экономическое и политическое развитие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внешняя политика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Смута в России: причины, ход, итоги и последствия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внутренняя политика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общество в Петровскую эпоху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Дворцовые перевороты: причины, сущность, 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и внешняя политика России в 1725–1762 гг.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европейской и мировой политике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и быт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: внутренняя и внешняя политика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политическое развитие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7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C94C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194B36" w:rsidRPr="00C51BC0" w:rsidRDefault="00194B36" w:rsidP="00194B36">
            <w:pPr>
              <w:spacing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edsoo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metodicheskie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materialy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sz w:val="24"/>
                <w:szCs w:val="24"/>
              </w:rPr>
              <w:br/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https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resh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edu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ru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472F6">
              <w:rPr>
                <w:rFonts w:ascii="Times New Roman" w:hAnsi="Times New Roman"/>
                <w:color w:val="000000"/>
                <w:sz w:val="24"/>
                <w:szCs w:val="24"/>
              </w:rPr>
              <w:t>subject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C51BC0">
              <w:rPr>
                <w:rFonts w:ascii="Times New Roman" w:hAnsi="Times New Roman"/>
                <w:color w:val="333333"/>
                <w:sz w:val="24"/>
                <w:szCs w:val="24"/>
              </w:rPr>
              <w:t>‌</w:t>
            </w:r>
            <w:r w:rsidRPr="00C51BC0">
              <w:rPr>
                <w:rFonts w:ascii="Times New Roman" w:hAnsi="Times New Roman"/>
                <w:color w:val="000000"/>
                <w:sz w:val="24"/>
                <w:szCs w:val="24"/>
              </w:rPr>
              <w:t>​</w:t>
            </w:r>
          </w:p>
          <w:p w:rsidR="00C94C58" w:rsidRDefault="00C94C58">
            <w:pPr>
              <w:spacing w:after="0"/>
              <w:ind w:left="135"/>
            </w:pPr>
          </w:p>
        </w:tc>
      </w:tr>
      <w:tr w:rsidR="00C94C58" w:rsidTr="006B3EE2">
        <w:trPr>
          <w:trHeight w:val="144"/>
          <w:tblCellSpacing w:w="20" w:type="nil"/>
        </w:trPr>
        <w:tc>
          <w:tcPr>
            <w:tcW w:w="4518" w:type="dxa"/>
            <w:gridSpan w:val="2"/>
            <w:tcMar>
              <w:top w:w="50" w:type="dxa"/>
              <w:left w:w="100" w:type="dxa"/>
            </w:tcMar>
            <w:vAlign w:val="center"/>
          </w:tcPr>
          <w:p w:rsidR="00C94C58" w:rsidRPr="007E6EE7" w:rsidRDefault="000B420B">
            <w:pPr>
              <w:spacing w:after="0"/>
              <w:ind w:left="135"/>
              <w:rPr>
                <w:lang w:val="ru-RU"/>
              </w:rPr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 w:rsidRPr="007E6E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C94C58" w:rsidRDefault="000B4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C94C58" w:rsidRDefault="00C94C58"/>
        </w:tc>
      </w:tr>
    </w:tbl>
    <w:p w:rsidR="00C94C58" w:rsidRDefault="00C94C58">
      <w:pPr>
        <w:sectPr w:rsidR="00C94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C58" w:rsidRDefault="00C94C58">
      <w:pPr>
        <w:sectPr w:rsidR="00C94C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4C58" w:rsidRPr="000472F6" w:rsidRDefault="000B420B" w:rsidP="000472F6">
      <w:pPr>
        <w:spacing w:after="0"/>
        <w:ind w:left="120"/>
        <w:jc w:val="both"/>
        <w:rPr>
          <w:sz w:val="24"/>
          <w:szCs w:val="24"/>
        </w:rPr>
      </w:pPr>
      <w:bookmarkStart w:id="7" w:name="block-23026955"/>
      <w:bookmarkEnd w:id="6"/>
      <w:r w:rsidRPr="000472F6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C94C58" w:rsidRPr="000472F6" w:rsidRDefault="000B420B" w:rsidP="000472F6">
      <w:pPr>
        <w:spacing w:after="0" w:line="480" w:lineRule="auto"/>
        <w:ind w:left="120"/>
        <w:jc w:val="both"/>
        <w:rPr>
          <w:sz w:val="24"/>
          <w:szCs w:val="24"/>
        </w:rPr>
      </w:pPr>
      <w:r w:rsidRPr="000472F6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94C58" w:rsidRPr="000472F6" w:rsidRDefault="000B420B" w:rsidP="00180599">
      <w:pPr>
        <w:spacing w:after="0" w:line="240" w:lineRule="auto"/>
        <w:ind w:left="120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​‌• История России (в 2 частях), 11 класс/ Часть 1: Журавлёва О.Н., Пашкова Т.И.; под общей редакцией Тишкова В.А.; Часть 2: Рудник С.Н., Журавлёва О.Н., Кузин Д.В.; под общей редакцией Тишкова В.А.,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история, 11 класс/ Загладин Н.В., Общество с ограниченной ответственностью «Русское слово - учебник»</w:t>
      </w:r>
      <w:r w:rsidRPr="000472F6">
        <w:rPr>
          <w:sz w:val="24"/>
          <w:szCs w:val="24"/>
          <w:lang w:val="ru-RU"/>
        </w:rPr>
        <w:br/>
      </w:r>
      <w:bookmarkStart w:id="8" w:name="cfd2ea09-3836-4ddf-a7eb-ab10f7449214"/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История России до 1914 года. Повторительно-обобщающий курс, 11 класс/ Кириллов В.В., Бравина М.А.; под редакцией Петрова Ю.А., Общество с ограниченной ответственностью «Русское слово - учебник»</w:t>
      </w:r>
      <w:bookmarkEnd w:id="8"/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C94C58" w:rsidRPr="000472F6" w:rsidRDefault="000B420B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C94C58" w:rsidRPr="000472F6" w:rsidRDefault="000B420B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C94C58" w:rsidRPr="000472F6" w:rsidRDefault="000B420B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94C58" w:rsidRPr="000472F6" w:rsidRDefault="000B420B" w:rsidP="00180599">
      <w:pPr>
        <w:spacing w:after="0" w:line="240" w:lineRule="auto"/>
        <w:ind w:left="120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​‌Методическое пособие к учебнику А.Н. Сахарова, Н.В. Загладина, Ю.А. Петрова «История. С днервнейших времён до конца </w:t>
      </w:r>
      <w:r w:rsidRPr="000472F6">
        <w:rPr>
          <w:rFonts w:ascii="Times New Roman" w:hAnsi="Times New Roman"/>
          <w:color w:val="000000"/>
          <w:sz w:val="24"/>
          <w:szCs w:val="24"/>
        </w:rPr>
        <w:t>XIX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века»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10–11 классы. Базовый и углублённый уровни. Часть 1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Автор: Н.И. Шевченко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Методическое пособие к учебнику А.Н. Сахарова, Н.В. Загладина, Ю.А. Петрова «История. Конец </w:t>
      </w:r>
      <w:r w:rsidRPr="000472F6">
        <w:rPr>
          <w:rFonts w:ascii="Times New Roman" w:hAnsi="Times New Roman"/>
          <w:color w:val="000000"/>
          <w:sz w:val="24"/>
          <w:szCs w:val="24"/>
        </w:rPr>
        <w:t>XIX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начало </w:t>
      </w:r>
      <w:r w:rsidRPr="000472F6">
        <w:rPr>
          <w:rFonts w:ascii="Times New Roman" w:hAnsi="Times New Roman"/>
          <w:color w:val="000000"/>
          <w:sz w:val="24"/>
          <w:szCs w:val="24"/>
        </w:rPr>
        <w:t>XXI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века»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10–11 классы. Базовый и углублённый уровни. Часть 2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Автор: Н.И. Шевченко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История. Всеобщая история. Новейшая история. Рабочая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программа. Методические рекомендации. 10—11 классы : учеб.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пособие для общеобразоват. организаций : базовый уровень /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М. Л. Несмелова, Е. Г. Середнякова, А. О. Сороко-Цюпа. — М. :</w:t>
      </w:r>
      <w:r w:rsidRPr="000472F6">
        <w:rPr>
          <w:sz w:val="24"/>
          <w:szCs w:val="24"/>
          <w:lang w:val="ru-RU"/>
        </w:rPr>
        <w:br/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Просвещение, 2021</w:t>
      </w:r>
      <w:r w:rsidRPr="000472F6">
        <w:rPr>
          <w:sz w:val="24"/>
          <w:szCs w:val="24"/>
          <w:lang w:val="ru-RU"/>
        </w:rPr>
        <w:br/>
      </w:r>
      <w:bookmarkStart w:id="9" w:name="c77e17c1-27bd-45b4-a86a-fa3618371234"/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Д.И.Чернов, Поурочные разработки по всеобщей истории 10-11 классы, Просвещение, - 2019 г.</w:t>
      </w:r>
      <w:bookmarkEnd w:id="9"/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C94C58" w:rsidRPr="000472F6" w:rsidRDefault="00C94C58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94C58" w:rsidRPr="000472F6" w:rsidRDefault="000B420B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C94C58" w:rsidRPr="000472F6" w:rsidRDefault="000B420B" w:rsidP="00180599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0472F6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0472F6">
        <w:rPr>
          <w:rFonts w:ascii="Times New Roman" w:hAnsi="Times New Roman"/>
          <w:color w:val="000000"/>
          <w:sz w:val="24"/>
          <w:szCs w:val="24"/>
        </w:rPr>
        <w:t>https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0472F6">
        <w:rPr>
          <w:rFonts w:ascii="Times New Roman" w:hAnsi="Times New Roman"/>
          <w:color w:val="000000"/>
          <w:sz w:val="24"/>
          <w:szCs w:val="24"/>
        </w:rPr>
        <w:t>edsoo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0472F6">
        <w:rPr>
          <w:rFonts w:ascii="Times New Roman" w:hAnsi="Times New Roman"/>
          <w:color w:val="000000"/>
          <w:sz w:val="24"/>
          <w:szCs w:val="24"/>
        </w:rPr>
        <w:t>ru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0472F6">
        <w:rPr>
          <w:rFonts w:ascii="Times New Roman" w:hAnsi="Times New Roman"/>
          <w:color w:val="000000"/>
          <w:sz w:val="24"/>
          <w:szCs w:val="24"/>
        </w:rPr>
        <w:t>metodicheskie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0472F6">
        <w:rPr>
          <w:rFonts w:ascii="Times New Roman" w:hAnsi="Times New Roman"/>
          <w:color w:val="000000"/>
          <w:sz w:val="24"/>
          <w:szCs w:val="24"/>
        </w:rPr>
        <w:t>materialy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0472F6">
        <w:rPr>
          <w:sz w:val="24"/>
          <w:szCs w:val="24"/>
          <w:lang w:val="ru-RU"/>
        </w:rPr>
        <w:br/>
      </w:r>
      <w:bookmarkStart w:id="10" w:name="89e137fc-8e92-4cd3-acb6-0a39d9fe9d44"/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472F6">
        <w:rPr>
          <w:rFonts w:ascii="Times New Roman" w:hAnsi="Times New Roman"/>
          <w:color w:val="000000"/>
          <w:sz w:val="24"/>
          <w:szCs w:val="24"/>
        </w:rPr>
        <w:t>https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0472F6">
        <w:rPr>
          <w:rFonts w:ascii="Times New Roman" w:hAnsi="Times New Roman"/>
          <w:color w:val="000000"/>
          <w:sz w:val="24"/>
          <w:szCs w:val="24"/>
        </w:rPr>
        <w:t>resh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0472F6">
        <w:rPr>
          <w:rFonts w:ascii="Times New Roman" w:hAnsi="Times New Roman"/>
          <w:color w:val="000000"/>
          <w:sz w:val="24"/>
          <w:szCs w:val="24"/>
        </w:rPr>
        <w:t>edu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0472F6">
        <w:rPr>
          <w:rFonts w:ascii="Times New Roman" w:hAnsi="Times New Roman"/>
          <w:color w:val="000000"/>
          <w:sz w:val="24"/>
          <w:szCs w:val="24"/>
        </w:rPr>
        <w:t>ru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0472F6">
        <w:rPr>
          <w:rFonts w:ascii="Times New Roman" w:hAnsi="Times New Roman"/>
          <w:color w:val="000000"/>
          <w:sz w:val="24"/>
          <w:szCs w:val="24"/>
        </w:rPr>
        <w:t>subject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End w:id="10"/>
      <w:r w:rsidRPr="000472F6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0472F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C94C58" w:rsidRPr="007E6EE7" w:rsidRDefault="00C94C58">
      <w:pPr>
        <w:rPr>
          <w:lang w:val="ru-RU"/>
        </w:rPr>
        <w:sectPr w:rsidR="00C94C58" w:rsidRPr="007E6EE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B420B" w:rsidRPr="007E6EE7" w:rsidRDefault="000B420B">
      <w:pPr>
        <w:rPr>
          <w:lang w:val="ru-RU"/>
        </w:rPr>
      </w:pPr>
    </w:p>
    <w:sectPr w:rsidR="000B420B" w:rsidRPr="007E6EE7" w:rsidSect="00C94C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4C58"/>
    <w:rsid w:val="000472F6"/>
    <w:rsid w:val="00064008"/>
    <w:rsid w:val="000B420B"/>
    <w:rsid w:val="0012300A"/>
    <w:rsid w:val="00180599"/>
    <w:rsid w:val="00194B36"/>
    <w:rsid w:val="005A0434"/>
    <w:rsid w:val="00617F4A"/>
    <w:rsid w:val="006B3EE2"/>
    <w:rsid w:val="007B6BE3"/>
    <w:rsid w:val="007E6EE7"/>
    <w:rsid w:val="00937BF2"/>
    <w:rsid w:val="00B70C11"/>
    <w:rsid w:val="00B96DC2"/>
    <w:rsid w:val="00BD6901"/>
    <w:rsid w:val="00C51BC0"/>
    <w:rsid w:val="00C94C58"/>
    <w:rsid w:val="00CC465E"/>
    <w:rsid w:val="00D23111"/>
    <w:rsid w:val="00E3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94C5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94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1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7F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64</Pages>
  <Words>16315</Words>
  <Characters>92996</Characters>
  <Application>Microsoft Office Word</Application>
  <DocSecurity>0</DocSecurity>
  <Lines>774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2023-11-08T11:19:00Z</cp:lastPrinted>
  <dcterms:created xsi:type="dcterms:W3CDTF">2023-09-18T19:01:00Z</dcterms:created>
  <dcterms:modified xsi:type="dcterms:W3CDTF">2023-11-10T11:20:00Z</dcterms:modified>
</cp:coreProperties>
</file>